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0D09" w14:textId="14EDC06C" w:rsidR="008A21C2" w:rsidRPr="00F7159D" w:rsidRDefault="009B5532" w:rsidP="005D2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5D2C9B" w:rsidRPr="00F71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 за период</w:t>
      </w:r>
      <w:r w:rsidR="004B49DD" w:rsidRPr="00F7159D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DD4E8C" w:rsidRPr="00F71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1E2" w:rsidRPr="00F7159D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4B67FE" w:rsidRPr="00F7159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431E2" w:rsidRPr="00F7159D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="004B67FE" w:rsidRPr="00F71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 w:rsidRPr="00F7159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 w:rsidRPr="00F715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 w:rsidRPr="00F7159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54CFF4B" w14:textId="77777777" w:rsidR="00317B7F" w:rsidRPr="00F7159D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4B66989E" w14:textId="77777777" w:rsidTr="00C42516">
        <w:tc>
          <w:tcPr>
            <w:tcW w:w="567" w:type="dxa"/>
          </w:tcPr>
          <w:p w14:paraId="65EA9EBC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74D87EDD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3087EC0E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977B40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304202FA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6F78FE8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0FC91C05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3144AE47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32DEB80E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2547B7E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14:paraId="20A1DC58" w14:textId="77777777" w:rsidTr="00C42516">
        <w:tc>
          <w:tcPr>
            <w:tcW w:w="567" w:type="dxa"/>
          </w:tcPr>
          <w:p w14:paraId="39F9C9BA" w14:textId="77777777"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3EBCC6BA" w14:textId="77777777" w:rsidR="00BD5E1F" w:rsidRDefault="00F7159D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420B33" w:rsidRPr="00420B3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постановления Правительства РФ                    </w:t>
              </w:r>
              <w:proofErr w:type="gramStart"/>
              <w:r w:rsidR="00420B33" w:rsidRPr="00420B3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  «</w:t>
              </w:r>
              <w:proofErr w:type="gramEnd"/>
              <w:r w:rsidR="00420B33" w:rsidRPr="00420B3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 дне архитектора»</w:t>
              </w:r>
            </w:hyperlink>
          </w:p>
          <w:p w14:paraId="6B20A575" w14:textId="77777777" w:rsidR="004B67FE" w:rsidRDefault="004B67FE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87C2D" w14:textId="77777777" w:rsidR="004B67FE" w:rsidRPr="00C26234" w:rsidRDefault="004B67FE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F40C228" w14:textId="77777777" w:rsidR="000F5941" w:rsidRPr="003741AE" w:rsidRDefault="00420B3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02656362" w14:textId="77777777" w:rsidR="000F5941" w:rsidRPr="003741AE" w:rsidRDefault="00420B33" w:rsidP="00420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5953" w:type="dxa"/>
          </w:tcPr>
          <w:p w14:paraId="06A25AD5" w14:textId="77777777" w:rsidR="00937496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 xml:space="preserve">Минстроем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Правительства Российской Федерации «О дне архитектора»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8341A6" w14:textId="77777777" w:rsidR="00420B33" w:rsidRPr="00420B33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t xml:space="preserve">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Дата начала обсуждения проекта – 24 апреля 2024 г., дата окончания обсуждения проекта – 08.05.2024.</w:t>
            </w:r>
          </w:p>
          <w:p w14:paraId="4F7A447A" w14:textId="77777777" w:rsidR="00420B33" w:rsidRPr="003741AE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Согласно комментариям разработчика, проектом постановления предлагается установить профессиональный праздник – День архитектора и отмечать его в первый понедельник июля.</w:t>
            </w:r>
          </w:p>
        </w:tc>
      </w:tr>
      <w:tr w:rsidR="000C26CD" w:rsidRPr="003741AE" w14:paraId="610F98B5" w14:textId="77777777" w:rsidTr="00C42516">
        <w:tc>
          <w:tcPr>
            <w:tcW w:w="567" w:type="dxa"/>
          </w:tcPr>
          <w:p w14:paraId="7C8ED9DB" w14:textId="77777777"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14:paraId="0F48A81D" w14:textId="77777777" w:rsidR="00BD5E1F" w:rsidRDefault="00F7159D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36775" w:rsidRPr="0053677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     № 611282-8 «О внесении изменений в статьи 48 и 52 </w:t>
              </w:r>
              <w:proofErr w:type="spellStart"/>
              <w:r w:rsidR="00536775" w:rsidRPr="0053677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ГрК</w:t>
              </w:r>
              <w:proofErr w:type="spellEnd"/>
              <w:r w:rsidR="00536775" w:rsidRPr="0053677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РФ (в части расширения полномочий Правительства Российской Федерации устанавливать случаи, когда при строительстве, реконструкции объектов капитального строительства подготовка рабочей документации не требуется)</w:t>
              </w:r>
            </w:hyperlink>
          </w:p>
          <w:p w14:paraId="71661642" w14:textId="77777777" w:rsidR="004B67FE" w:rsidRDefault="004B67FE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0C4E1" w14:textId="77777777" w:rsidR="004B67FE" w:rsidRPr="000C26CD" w:rsidRDefault="004B67FE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53DE2F3" w14:textId="77777777"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385DD1" w14:textId="77777777" w:rsidR="00536775" w:rsidRPr="00536775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профильным комитетом решения о представлении законопроекта в Совет Государственной Думы</w:t>
            </w:r>
          </w:p>
          <w:p w14:paraId="5773F716" w14:textId="77777777" w:rsidR="00536775" w:rsidRPr="00536775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02.05.2024</w:t>
            </w:r>
          </w:p>
          <w:p w14:paraId="16DAF0DE" w14:textId="77777777" w:rsidR="000C26CD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редлож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законопроект к рассмотрению (Предлагаемый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представления отзывов, предложений и замечаний в комитет 04.06.2024)</w:t>
            </w:r>
          </w:p>
        </w:tc>
        <w:tc>
          <w:tcPr>
            <w:tcW w:w="5953" w:type="dxa"/>
          </w:tcPr>
          <w:p w14:paraId="6857415F" w14:textId="77777777" w:rsidR="00130DD0" w:rsidRP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Законопроект направлен на обеспечение сокращения количества документов, сведений, материалов, согласований, необходимых для реализации проектов по строительству объектов капитального строительства.</w:t>
            </w:r>
          </w:p>
          <w:p w14:paraId="7673D9B6" w14:textId="77777777" w:rsidR="00536775" w:rsidRP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      Из буквального толкования положений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татей 48 и 52 Кодекса следует,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что подготовка как проектной документации, так и рабочей документации необходима для всех объектов капитального строительства (за исключением объектов индивидуального жилищного строительства).</w:t>
            </w:r>
          </w:p>
          <w:p w14:paraId="55741327" w14:textId="77777777" w:rsid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    В связи с этим, законопроектом предлагается наделить Правительство Российской Федерации полномочиями по установлению случаев, при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для строительства, реконструкции объе</w:t>
            </w:r>
            <w:r w:rsidR="00EB1733">
              <w:rPr>
                <w:rFonts w:ascii="Times New Roman" w:hAnsi="Times New Roman" w:cs="Times New Roman"/>
                <w:sz w:val="26"/>
                <w:szCs w:val="26"/>
              </w:rPr>
              <w:t xml:space="preserve">кта капитального строительства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не требуется подготовка рабочей документации.</w:t>
            </w:r>
          </w:p>
        </w:tc>
      </w:tr>
      <w:tr w:rsidR="00B96B9B" w:rsidRPr="003741AE" w14:paraId="42E04CAF" w14:textId="77777777" w:rsidTr="00C42516">
        <w:tc>
          <w:tcPr>
            <w:tcW w:w="567" w:type="dxa"/>
          </w:tcPr>
          <w:p w14:paraId="2E6233EB" w14:textId="77777777" w:rsidR="00B96B9B" w:rsidRDefault="00B96B9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14:paraId="086E81E3" w14:textId="77777777" w:rsidR="00B96B9B" w:rsidRPr="00FC3A97" w:rsidRDefault="00F7159D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C3A97" w:rsidRPr="00FC3A9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FC3A97" w:rsidRPr="00FC3A97">
                <w:rPr>
                  <w:rStyle w:val="a4"/>
                  <w:rFonts w:ascii="Times New Roman" w:hAnsi="Times New Roman" w:cs="Times New Roman"/>
                  <w:spacing w:val="-5"/>
                  <w:sz w:val="26"/>
                  <w:szCs w:val="26"/>
                  <w:shd w:val="clear" w:color="auto" w:fill="FFFFFF"/>
                </w:rPr>
                <w:t>Об утверждении требований 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утверждения».</w:t>
              </w:r>
            </w:hyperlink>
          </w:p>
          <w:p w14:paraId="127987D5" w14:textId="77777777" w:rsidR="004B67FE" w:rsidRDefault="004B67FE" w:rsidP="001D1F0F"/>
          <w:p w14:paraId="5B5CA9DA" w14:textId="77777777" w:rsidR="004B67FE" w:rsidRDefault="004B67FE" w:rsidP="001D1F0F"/>
        </w:tc>
        <w:tc>
          <w:tcPr>
            <w:tcW w:w="2694" w:type="dxa"/>
          </w:tcPr>
          <w:p w14:paraId="0CED083C" w14:textId="77777777" w:rsidR="00B96B9B" w:rsidRDefault="00FC3A97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7C6198D2" w14:textId="77777777"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730A4E1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>Проектом предлагаются к утверждению:</w:t>
            </w:r>
          </w:p>
          <w:p w14:paraId="3032177E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законом;</w:t>
            </w:r>
          </w:p>
          <w:p w14:paraId="0CBC08C1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порядку подготовки и утверждения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законом.</w:t>
            </w:r>
          </w:p>
          <w:p w14:paraId="24A88EA2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Проект подготовлен в связи с утверждением Федерального закона от 25.12.2023 N 653-ФЗ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</w:r>
          </w:p>
          <w:p w14:paraId="7174B15E" w14:textId="77777777"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В случае утверждения документ вступит в силу с 1 сентября 2024 года.</w:t>
            </w:r>
          </w:p>
          <w:p w14:paraId="24C55F28" w14:textId="77777777" w:rsidR="00107045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EAB688" w14:textId="77777777"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5804" w14:textId="77777777" w:rsidR="009D0946" w:rsidRDefault="009D0946" w:rsidP="00E30F64">
      <w:pPr>
        <w:spacing w:after="0" w:line="240" w:lineRule="auto"/>
      </w:pPr>
      <w:r>
        <w:separator/>
      </w:r>
    </w:p>
  </w:endnote>
  <w:endnote w:type="continuationSeparator" w:id="0">
    <w:p w14:paraId="39962D08" w14:textId="77777777" w:rsidR="009D0946" w:rsidRDefault="009D0946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D4B7" w14:textId="77777777" w:rsidR="009D0946" w:rsidRDefault="009D0946" w:rsidP="00E30F64">
      <w:pPr>
        <w:spacing w:after="0" w:line="240" w:lineRule="auto"/>
      </w:pPr>
      <w:r>
        <w:separator/>
      </w:r>
    </w:p>
  </w:footnote>
  <w:footnote w:type="continuationSeparator" w:id="0">
    <w:p w14:paraId="5571164A" w14:textId="77777777" w:rsidR="009D0946" w:rsidRDefault="009D0946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0313699">
    <w:abstractNumId w:val="4"/>
  </w:num>
  <w:num w:numId="2" w16cid:durableId="1513298326">
    <w:abstractNumId w:val="5"/>
  </w:num>
  <w:num w:numId="3" w16cid:durableId="74087487">
    <w:abstractNumId w:val="0"/>
  </w:num>
  <w:num w:numId="4" w16cid:durableId="830557194">
    <w:abstractNumId w:val="1"/>
  </w:num>
  <w:num w:numId="5" w16cid:durableId="137665705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361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2C9B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66C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1F79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159D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C21E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7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45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zd.duma.gov.ru/bill/611282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B5CC-DABE-40A6-9808-C7CBCA92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2024-05-31T11:08:00Z</dcterms:created>
  <dcterms:modified xsi:type="dcterms:W3CDTF">2024-05-31T11:24:00Z</dcterms:modified>
</cp:coreProperties>
</file>